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1050"/>
        <w:tblW w:w="16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88"/>
        <w:gridCol w:w="4929"/>
        <w:gridCol w:w="5351"/>
      </w:tblGrid>
      <w:tr w:rsidR="00453DBC" w:rsidTr="00FC7EED">
        <w:trPr>
          <w:trHeight w:val="10480"/>
        </w:trPr>
        <w:tc>
          <w:tcPr>
            <w:tcW w:w="5988" w:type="dxa"/>
          </w:tcPr>
          <w:p w:rsidR="00453DBC" w:rsidRPr="00DC75AA" w:rsidRDefault="00453DBC" w:rsidP="00453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ADC" w:rsidRPr="00DC75AA" w:rsidRDefault="005F0647" w:rsidP="006E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16ADC" w:rsidRPr="00DC75AA" w:rsidRDefault="00B16ADC" w:rsidP="006E0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5AA" w:rsidRDefault="00DC75AA" w:rsidP="006E0C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DC75AA" w:rsidRPr="00DC75AA" w:rsidRDefault="00DC75AA" w:rsidP="006E0CA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DC75A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Принципы общения с неслышащим человеком или человеком, имеющим нарушения слуха </w:t>
            </w:r>
          </w:p>
          <w:p w:rsidR="00DC75AA" w:rsidRDefault="00DC75AA" w:rsidP="006E0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5AA" w:rsidRPr="00DC75AA" w:rsidRDefault="00DC75AA" w:rsidP="006E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Смотрите прямо на собеседника. Не затемняйте свое лицо и не загораживайте его руками или волосами. Ваш собеседник должен иметь возможность следить за выражением вашего лица. </w:t>
            </w:r>
          </w:p>
          <w:p w:rsidR="00DC75AA" w:rsidRPr="00DC75AA" w:rsidRDefault="00DC75AA" w:rsidP="006E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5A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 Некоторые люди могут слышать, но воспринимают отдельные звуки неправильно. В этом случае говорите более громко и четко, подбирая подходящий уровень. В другом случае понадобится лишь снизить высоту голоса, так как человек утратил способность воспринимать высокие частоты.  Говорите ясно и ровно. </w:t>
            </w:r>
          </w:p>
          <w:p w:rsidR="00DC75AA" w:rsidRPr="00DC75AA" w:rsidRDefault="00DC75AA" w:rsidP="006E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5A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Не нужно излишне подчеркивать что-то. Кричать, особенно в ухо, тоже не надо. Спросите, не будет ли проще переписываться.  </w:t>
            </w:r>
          </w:p>
          <w:p w:rsidR="00DC75AA" w:rsidRDefault="00DC75AA" w:rsidP="006E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5A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Не все люди, которые плохо слышат, могут читать по губам. Если ваш собеседник обладает этим навыком, помните, что только три из десяти слов хорошо прочитываются. Старайтесь не улыбаться, улыбка искажает артикуляцию  </w:t>
            </w:r>
          </w:p>
          <w:p w:rsidR="00DC75AA" w:rsidRPr="00DC75AA" w:rsidRDefault="00DC75AA" w:rsidP="006E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5A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Чтобы привлечь внимание человека, который плохо слышит, назовите его по имени. Если ответа нет, можно слегка тронуть человека или же помахать рукой.  Убедитесь, что вас поняли. </w:t>
            </w:r>
          </w:p>
          <w:p w:rsidR="00DC75AA" w:rsidRPr="00DC75AA" w:rsidRDefault="00DC75AA" w:rsidP="006E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5A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Не стесняйтесь спросить, понял ли вас собеседник.  Глухие люди используют язык жестов. Если вы общаетесь через переводчика, обращаться надо непосредственно к собеседнику, а не к переводчику. </w:t>
            </w:r>
          </w:p>
          <w:p w:rsidR="006E0CA9" w:rsidRPr="00DC75AA" w:rsidRDefault="00DC75AA" w:rsidP="006E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>Нарушения слуха часто сопровождаются затруднениями речи. Убедитесь, что вас поняли. Спросите, понял ли вас собеседник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</w:p>
          <w:p w:rsidR="00453DBC" w:rsidRPr="00DC75AA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</w:p>
          <w:p w:rsidR="00453DBC" w:rsidRPr="00DC75AA" w:rsidRDefault="00453DBC" w:rsidP="00453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5F0647" w:rsidRPr="00CF541F" w:rsidRDefault="005F0647" w:rsidP="005F0647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6E7E7D" w:rsidRPr="00CF541F" w:rsidRDefault="006E7E7D" w:rsidP="005F0647">
            <w:pPr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</w:p>
          <w:p w:rsidR="00DB5A3B" w:rsidRPr="00CF541F" w:rsidRDefault="00DB5A3B" w:rsidP="005F0647">
            <w:pPr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</w:p>
          <w:p w:rsidR="00DC75AA" w:rsidRPr="00DC75AA" w:rsidRDefault="00DC75AA" w:rsidP="006E0CA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DC75AA">
              <w:rPr>
                <w:color w:val="FF0000"/>
                <w:sz w:val="28"/>
                <w:szCs w:val="28"/>
              </w:rPr>
              <w:t>ПРАВИЛА общения с людьми, имеющими инвалидность</w:t>
            </w:r>
            <w:r w:rsidRPr="00DC75AA">
              <w:rPr>
                <w:color w:val="FF0000"/>
              </w:rPr>
              <w:t xml:space="preserve"> </w:t>
            </w:r>
          </w:p>
          <w:p w:rsidR="00DC75AA" w:rsidRDefault="00DC75AA" w:rsidP="006E0CA9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 </w:t>
            </w:r>
            <w:r w:rsidRPr="00DC75AA">
              <w:t xml:space="preserve"> </w:t>
            </w:r>
            <w:r w:rsidRPr="00DC75AA">
              <w:sym w:font="Symbol" w:char="F0B7"/>
            </w:r>
            <w:r>
              <w:t xml:space="preserve">Когда вас знакомят с инвалидом, вполне естественно пожать ему руку: даже те, кому трудно двигать рукой или кто пользуется протезом, вполне могут пожать руку — правую или левую, что вполне допустимо.  </w:t>
            </w:r>
            <w:r w:rsidRPr="00DC75AA">
              <w:t xml:space="preserve"> </w:t>
            </w:r>
            <w:r w:rsidRPr="00DC75AA">
              <w:sym w:font="Symbol" w:char="F0B7"/>
            </w:r>
            <w:r>
              <w:t xml:space="preserve">Если вы предлагаете помощь, ждите, пока ее примут, а затем спрашивайте, что и как делать. Сдержите все негативные эмоции, если Ваша помощь отвергнута.  </w:t>
            </w:r>
          </w:p>
          <w:p w:rsidR="00DC75AA" w:rsidRDefault="00DC75AA" w:rsidP="006E0CA9">
            <w:pPr>
              <w:pStyle w:val="a4"/>
              <w:shd w:val="clear" w:color="auto" w:fill="FFFFFF"/>
              <w:spacing w:before="0" w:beforeAutospacing="0" w:after="0" w:afterAutospacing="0"/>
            </w:pPr>
            <w:r w:rsidRPr="00DC75AA">
              <w:sym w:font="Symbol" w:char="F0B7"/>
            </w:r>
            <w:r>
              <w:t xml:space="preserve">Обращайтесь со взрослыми инвалидами как со взрослыми людьми: адекватно и вежливо.  Не смущайтесь, если случайно допустили оплошность, сказав "Увидимся" или "Вы слышали об этом...?" тому, кто не может видеть или слышать. </w:t>
            </w:r>
          </w:p>
          <w:p w:rsidR="00A94FF4" w:rsidRDefault="00DC75AA" w:rsidP="006E0CA9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 </w:t>
            </w:r>
            <w:r w:rsidRPr="00DC75AA">
              <w:t xml:space="preserve"> </w:t>
            </w:r>
            <w:r w:rsidRPr="00DC75AA">
              <w:sym w:font="Symbol" w:char="F0B7"/>
            </w:r>
            <w:r>
              <w:t xml:space="preserve">Если сомневаетесь как правильно вести себя с инвалидом, рассчитывайте на свой здравый смысл и способность к сочувствию. Открыто спросите, чем можете помочь. </w:t>
            </w:r>
          </w:p>
          <w:p w:rsidR="00CE423F" w:rsidRDefault="00CE423F" w:rsidP="006E0CA9">
            <w:pPr>
              <w:pStyle w:val="a4"/>
              <w:shd w:val="clear" w:color="auto" w:fill="FFFFFF"/>
              <w:spacing w:before="0" w:beforeAutospacing="0" w:after="0" w:afterAutospacing="0"/>
              <w:rPr>
                <w:noProof/>
              </w:rPr>
            </w:pPr>
          </w:p>
          <w:p w:rsidR="00CE423F" w:rsidRDefault="00BF1959" w:rsidP="006E0CA9">
            <w:pPr>
              <w:pStyle w:val="a4"/>
              <w:shd w:val="clear" w:color="auto" w:fill="FFFFFF"/>
              <w:spacing w:before="0" w:beforeAutospacing="0" w:after="0" w:afterAutospacing="0"/>
              <w:rPr>
                <w:noProof/>
              </w:rPr>
            </w:pPr>
            <w:r w:rsidRPr="00BF1959">
              <w:rPr>
                <w:noProof/>
              </w:rPr>
              <w:drawing>
                <wp:inline distT="0" distB="0" distL="0" distR="0">
                  <wp:extent cx="2933700" cy="2085975"/>
                  <wp:effectExtent l="19050" t="0" r="0" b="0"/>
                  <wp:docPr id="11" name="Рисунок 3" descr="C:\Users\Acer_PC\Desktop\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cer_PC\Desktop\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423F" w:rsidRDefault="00CE423F" w:rsidP="006E0CA9">
            <w:pPr>
              <w:pStyle w:val="a4"/>
              <w:shd w:val="clear" w:color="auto" w:fill="FFFFFF"/>
              <w:spacing w:before="0" w:beforeAutospacing="0" w:after="0" w:afterAutospacing="0"/>
            </w:pPr>
          </w:p>
          <w:p w:rsidR="00CE423F" w:rsidRDefault="00CE423F" w:rsidP="006E0CA9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 xml:space="preserve">          </w:t>
            </w:r>
            <w:r w:rsidR="00BF1959" w:rsidRPr="00BF1959">
              <w:drawing>
                <wp:inline distT="0" distB="0" distL="0" distR="0">
                  <wp:extent cx="2933700" cy="3181350"/>
                  <wp:effectExtent l="19050" t="0" r="0" b="0"/>
                  <wp:docPr id="10" name="Рисунок 3" descr="C:\Users\Acer_PC\Desktop\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cer_PC\Desktop\i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3181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423F" w:rsidRPr="00DC75AA" w:rsidRDefault="00CE423F" w:rsidP="006E0CA9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5351" w:type="dxa"/>
          </w:tcPr>
          <w:p w:rsidR="00A94FF4" w:rsidRPr="00CF541F" w:rsidRDefault="00A94FF4" w:rsidP="006E0CA9">
            <w:pPr>
              <w:pStyle w:val="a4"/>
              <w:shd w:val="clear" w:color="auto" w:fill="FFFFFF"/>
              <w:spacing w:before="150" w:beforeAutospacing="0" w:after="180" w:afterAutospacing="0"/>
              <w:jc w:val="both"/>
              <w:rPr>
                <w:color w:val="111111"/>
                <w:sz w:val="32"/>
                <w:szCs w:val="32"/>
              </w:rPr>
            </w:pPr>
          </w:p>
          <w:p w:rsidR="00453DBC" w:rsidRPr="00CF541F" w:rsidRDefault="00453DBC" w:rsidP="00453DBC">
            <w:pPr>
              <w:rPr>
                <w:sz w:val="32"/>
                <w:szCs w:val="32"/>
              </w:rPr>
            </w:pPr>
          </w:p>
          <w:p w:rsidR="00DC75AA" w:rsidRDefault="00DC75AA" w:rsidP="00453DBC">
            <w:r w:rsidRPr="00DC75A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Принципы общения с человеком, использующим кресло-коляску</w:t>
            </w:r>
          </w:p>
          <w:p w:rsidR="00DC75AA" w:rsidRDefault="00DC75AA" w:rsidP="0045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5AA">
              <w:t xml:space="preserve">  </w:t>
            </w:r>
            <w:r>
              <w:t xml:space="preserve"> </w:t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Инвалидная коляска — неприкосновенное пространство человека, не облокачивайтесь на нее, не толкайте, не вешайте на нее свои вещи без разрешения. </w:t>
            </w:r>
          </w:p>
          <w:p w:rsidR="00DC75AA" w:rsidRDefault="00DC75AA" w:rsidP="0045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Начать катить коляску без согласия инвалида — то же самое, что схватить и понести человека без его разрешения.  Если вам разрешили передвигать коляску, сначала катите ее медленно. </w:t>
            </w:r>
            <w:r>
              <w:t xml:space="preserve"> </w:t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Коляска быстро набирает скорость, и неожиданный толчок может привести к потере равновесия.  </w:t>
            </w:r>
          </w:p>
          <w:p w:rsidR="00DC75AA" w:rsidRDefault="00CE423F" w:rsidP="0045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="00DC75AA"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Не надо хлопать человека, находящегося в инвалидной коляске, по спине или по плечу.  Если возможно, расположитесь так, чтобы ваши лица были на одном уровне. </w:t>
            </w:r>
          </w:p>
          <w:p w:rsidR="00DC75AA" w:rsidRDefault="00CE423F" w:rsidP="0045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="00DC75AA"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Избегайте положения, при котором вашему собеседнику нужно запрокидывать голову.  Если существуют архитектурные барьеры, предупредите о них, чтобы человек на кресле-коляске имел возможность принимать решения заранее.  </w:t>
            </w:r>
          </w:p>
          <w:p w:rsidR="00033FDF" w:rsidRPr="00DC75AA" w:rsidRDefault="00CE423F" w:rsidP="00453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5AA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="00DC75AA" w:rsidRPr="00DC75AA">
              <w:rPr>
                <w:rFonts w:ascii="Times New Roman" w:hAnsi="Times New Roman" w:cs="Times New Roman"/>
                <w:sz w:val="24"/>
                <w:szCs w:val="24"/>
              </w:rPr>
              <w:t>Помните, что, как правило, у людей, имеющих трудности при передвижении, нет проблем со зрением, слухом и пониманием.  Не думайте, что необходимость пользоваться инвалидной коляской — это трагедия. Это способ свободного (если нет архитектурных барьеров) передвижения. Есть люди, пользующиеся коляской, которые не утратили способности передвигаться с помощью костылей, ходунков, трости. Коляски они используют для того, чтобы экономить силы и быстрее передвигаться</w:t>
            </w:r>
            <w:r w:rsidR="00DC75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a3"/>
        <w:tblW w:w="1633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84"/>
        <w:gridCol w:w="5232"/>
        <w:gridCol w:w="5423"/>
      </w:tblGrid>
      <w:tr w:rsidR="00A94FF4" w:rsidTr="00FC7EED">
        <w:trPr>
          <w:trHeight w:val="10177"/>
        </w:trPr>
        <w:tc>
          <w:tcPr>
            <w:tcW w:w="5684" w:type="dxa"/>
          </w:tcPr>
          <w:p w:rsidR="00BF1959" w:rsidRPr="00BF1959" w:rsidRDefault="00BF1959" w:rsidP="00BF1959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F195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Принципы общения с незрячим человеком </w:t>
            </w:r>
          </w:p>
          <w:p w:rsidR="00BF1959" w:rsidRDefault="00BF1959" w:rsidP="00BF1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BF195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BF1959">
              <w:rPr>
                <w:rFonts w:ascii="Times New Roman" w:hAnsi="Times New Roman" w:cs="Times New Roman"/>
                <w:sz w:val="28"/>
                <w:szCs w:val="28"/>
              </w:rPr>
              <w:t xml:space="preserve">Обращайтесь непосредственно к человеку, даже если он вас не видит, а не к его зрячему компаньону.  </w:t>
            </w:r>
          </w:p>
          <w:p w:rsidR="00BF1959" w:rsidRDefault="00BF1959" w:rsidP="00BF1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95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BF1959">
              <w:rPr>
                <w:rFonts w:ascii="Times New Roman" w:hAnsi="Times New Roman" w:cs="Times New Roman"/>
                <w:sz w:val="28"/>
                <w:szCs w:val="28"/>
              </w:rPr>
              <w:t xml:space="preserve">Всегда называйте себя и представляйте других собеседников, а также остальных присутствующих. Если вы хотите пожать руку, скажите об этом.  </w:t>
            </w:r>
          </w:p>
          <w:p w:rsidR="00BF1959" w:rsidRDefault="00BF1959" w:rsidP="00BF1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95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BF1959">
              <w:rPr>
                <w:rFonts w:ascii="Times New Roman" w:hAnsi="Times New Roman" w:cs="Times New Roman"/>
                <w:sz w:val="28"/>
                <w:szCs w:val="28"/>
              </w:rPr>
              <w:t>Когда вы общаетесь с группой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1959">
              <w:rPr>
                <w:rFonts w:ascii="Times New Roman" w:hAnsi="Times New Roman" w:cs="Times New Roman"/>
                <w:sz w:val="28"/>
                <w:szCs w:val="28"/>
              </w:rPr>
              <w:t xml:space="preserve">незрячих людей, не забывайте каждый раз называть того, к кому вы обращаетесь.  </w:t>
            </w:r>
          </w:p>
          <w:p w:rsidR="00BF1959" w:rsidRDefault="00BF1959" w:rsidP="00BF1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95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BF1959">
              <w:rPr>
                <w:rFonts w:ascii="Times New Roman" w:hAnsi="Times New Roman" w:cs="Times New Roman"/>
                <w:sz w:val="28"/>
                <w:szCs w:val="28"/>
              </w:rPr>
              <w:t xml:space="preserve">Не заставляйте вашего собеседника вещать в пустоту: если вы перемещаетесь, предупредите его.  </w:t>
            </w:r>
          </w:p>
          <w:p w:rsidR="00BF1959" w:rsidRDefault="00BF1959" w:rsidP="00BF1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195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BF1959">
              <w:rPr>
                <w:rFonts w:ascii="Times New Roman" w:hAnsi="Times New Roman" w:cs="Times New Roman"/>
                <w:sz w:val="28"/>
                <w:szCs w:val="28"/>
              </w:rPr>
              <w:t xml:space="preserve">Если вы собираетесь читать незрячему человеку, сначала предупредите об этом. Не пропускайте информацию, если вас об этом не попросят.  </w:t>
            </w:r>
          </w:p>
          <w:p w:rsidR="00A94FF4" w:rsidRPr="00BF1959" w:rsidRDefault="00BF1959" w:rsidP="00BF1959">
            <w:pPr>
              <w:jc w:val="both"/>
              <w:rPr>
                <w:rFonts w:ascii="Times New Roman" w:hAnsi="Times New Roman" w:cs="Times New Roman"/>
                <w:b/>
                <w:i/>
                <w:color w:val="0070C0"/>
                <w:sz w:val="28"/>
                <w:szCs w:val="28"/>
              </w:rPr>
            </w:pPr>
            <w:r w:rsidRPr="00BF1959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BF1959">
              <w:rPr>
                <w:rFonts w:ascii="Times New Roman" w:hAnsi="Times New Roman" w:cs="Times New Roman"/>
                <w:sz w:val="28"/>
                <w:szCs w:val="28"/>
              </w:rPr>
              <w:t xml:space="preserve">Если это важное письмо или документ, не нужно для убедительности давать его потрогать. При этом не заменяйте чтение пересказом. Когда незрячий человек должен подписать документ, прочитайте его обязательно. </w:t>
            </w:r>
          </w:p>
        </w:tc>
        <w:tc>
          <w:tcPr>
            <w:tcW w:w="5232" w:type="dxa"/>
          </w:tcPr>
          <w:p w:rsidR="00BF070A" w:rsidRPr="00BF070A" w:rsidRDefault="00BF1959">
            <w:pPr>
              <w:rPr>
                <w:color w:val="FF0000"/>
                <w:sz w:val="28"/>
                <w:szCs w:val="28"/>
              </w:rPr>
            </w:pPr>
            <w:r w:rsidRPr="00BF070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Принципы общения с людьми, имеющими ярко выраженные внешние отличия</w:t>
            </w:r>
            <w:r w:rsidRPr="00BF070A">
              <w:rPr>
                <w:color w:val="FF0000"/>
                <w:sz w:val="28"/>
                <w:szCs w:val="28"/>
              </w:rPr>
              <w:t xml:space="preserve">  </w:t>
            </w:r>
          </w:p>
          <w:p w:rsidR="00BF070A" w:rsidRDefault="00BF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70A" w:rsidRPr="00BF070A" w:rsidRDefault="00BF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70A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="00BF1959" w:rsidRPr="00BF070A">
              <w:rPr>
                <w:rFonts w:ascii="Times New Roman" w:hAnsi="Times New Roman" w:cs="Times New Roman"/>
                <w:sz w:val="28"/>
                <w:szCs w:val="28"/>
              </w:rPr>
              <w:t>Общайтесь так же, как с любым</w:t>
            </w:r>
            <w:r w:rsidRPr="00BF0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1959" w:rsidRPr="00BF070A">
              <w:rPr>
                <w:rFonts w:ascii="Times New Roman" w:hAnsi="Times New Roman" w:cs="Times New Roman"/>
                <w:sz w:val="28"/>
                <w:szCs w:val="28"/>
              </w:rPr>
              <w:t xml:space="preserve"> другим человеком, но не смотрите пристально.  </w:t>
            </w:r>
          </w:p>
          <w:p w:rsidR="00BF070A" w:rsidRDefault="00BF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70A" w:rsidRPr="00BF070A" w:rsidRDefault="00BF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70A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="00BF1959" w:rsidRPr="00BF070A">
              <w:rPr>
                <w:rFonts w:ascii="Times New Roman" w:hAnsi="Times New Roman" w:cs="Times New Roman"/>
                <w:sz w:val="28"/>
                <w:szCs w:val="28"/>
              </w:rPr>
              <w:t xml:space="preserve">Помните, что внешность у человека может быть и не обычной, но на самом деле он больше ничем от других не отличается. </w:t>
            </w:r>
          </w:p>
          <w:p w:rsidR="00BF070A" w:rsidRDefault="00BF19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7EED" w:rsidRDefault="00BF07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070A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="00BF1959" w:rsidRPr="00BF070A">
              <w:rPr>
                <w:rFonts w:ascii="Times New Roman" w:hAnsi="Times New Roman" w:cs="Times New Roman"/>
                <w:sz w:val="28"/>
                <w:szCs w:val="28"/>
              </w:rPr>
              <w:t>Сконцентрируйтесь на том, что он</w:t>
            </w:r>
            <w:r w:rsidRPr="00BF0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1959" w:rsidRPr="00BF070A">
              <w:rPr>
                <w:rFonts w:ascii="Times New Roman" w:hAnsi="Times New Roman" w:cs="Times New Roman"/>
                <w:sz w:val="28"/>
                <w:szCs w:val="28"/>
              </w:rPr>
              <w:t>ГОВОРИТ и отвечайте.</w:t>
            </w:r>
          </w:p>
          <w:p w:rsidR="00BF070A" w:rsidRDefault="00BF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70A" w:rsidRDefault="00BF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70A" w:rsidRDefault="00BF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70A" w:rsidRDefault="00BF07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070A" w:rsidRDefault="00BF070A"/>
          <w:p w:rsidR="00BF070A" w:rsidRDefault="00BF070A">
            <w:r>
              <w:rPr>
                <w:noProof/>
              </w:rPr>
              <w:drawing>
                <wp:inline distT="0" distB="0" distL="0" distR="0">
                  <wp:extent cx="1323975" cy="1428750"/>
                  <wp:effectExtent l="19050" t="0" r="9525" b="0"/>
                  <wp:docPr id="14" name="Рисунок 8" descr="C:\Users\Acer_PC\Desktop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cer_PC\Desktop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428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3" w:type="dxa"/>
          </w:tcPr>
          <w:p w:rsidR="00A94FF4" w:rsidRPr="00B16ADC" w:rsidRDefault="00A94FF4" w:rsidP="00A94FF4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B16AD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Нерчинский социально – реабилитационный центр «Гарант» Забайкальского края</w:t>
            </w:r>
          </w:p>
          <w:p w:rsidR="00A94FF4" w:rsidRPr="00B16ADC" w:rsidRDefault="00A94FF4" w:rsidP="00033FDF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A94FF4" w:rsidRPr="00B16ADC" w:rsidRDefault="00CE423F" w:rsidP="00A94FF4">
            <w:pPr>
              <w:jc w:val="center"/>
              <w:rPr>
                <w:rFonts w:ascii="Times New Roman" w:hAnsi="Times New Roman" w:cs="Times New Roman"/>
                <w:b/>
                <w:i/>
                <w:color w:val="00B0F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40"/>
                <w:szCs w:val="40"/>
              </w:rPr>
              <w:t>Правила культуры поведения с людьми, имеющими инвалидность</w:t>
            </w:r>
          </w:p>
          <w:p w:rsidR="00A94FF4" w:rsidRDefault="00CE423F" w:rsidP="00CE423F">
            <w:pP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</w:t>
            </w:r>
            <w:r w:rsidRPr="00CE423F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drawing>
                <wp:inline distT="0" distB="0" distL="0" distR="0">
                  <wp:extent cx="4572000" cy="3019425"/>
                  <wp:effectExtent l="19050" t="0" r="0" b="0"/>
                  <wp:docPr id="6" name="Рисунок 2" descr="C:\Users\Acer_PC\Desktop\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cer_PC\Desktop\i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301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                     </w:t>
            </w:r>
            <w:r w:rsidR="00A94FF4" w:rsidRPr="00B16AD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Нерчинск, 2022</w:t>
            </w:r>
            <w:r w:rsidR="00033FDF" w:rsidRPr="00B16ADC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</w:t>
            </w:r>
          </w:p>
          <w:p w:rsidR="00CE423F" w:rsidRPr="00CE423F" w:rsidRDefault="00CE423F" w:rsidP="00CE423F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</w:tr>
    </w:tbl>
    <w:p w:rsidR="0058499B" w:rsidRDefault="0058499B"/>
    <w:sectPr w:rsidR="0058499B" w:rsidSect="00453D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71E" w:rsidRDefault="005B471E" w:rsidP="00453DBC">
      <w:pPr>
        <w:spacing w:after="0" w:line="240" w:lineRule="auto"/>
      </w:pPr>
      <w:r>
        <w:separator/>
      </w:r>
    </w:p>
  </w:endnote>
  <w:endnote w:type="continuationSeparator" w:id="1">
    <w:p w:rsidR="005B471E" w:rsidRDefault="005B471E" w:rsidP="00453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DBC" w:rsidRDefault="00453DB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DBC" w:rsidRDefault="00453DB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DBC" w:rsidRDefault="00453DB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71E" w:rsidRDefault="005B471E" w:rsidP="00453DBC">
      <w:pPr>
        <w:spacing w:after="0" w:line="240" w:lineRule="auto"/>
      </w:pPr>
      <w:r>
        <w:separator/>
      </w:r>
    </w:p>
  </w:footnote>
  <w:footnote w:type="continuationSeparator" w:id="1">
    <w:p w:rsidR="005B471E" w:rsidRDefault="005B471E" w:rsidP="00453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DBC" w:rsidRDefault="00453DB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DBC" w:rsidRDefault="00453DB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DBC" w:rsidRDefault="00453DB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3DBC"/>
    <w:rsid w:val="00033FDF"/>
    <w:rsid w:val="002E4D21"/>
    <w:rsid w:val="0030700C"/>
    <w:rsid w:val="00453DBC"/>
    <w:rsid w:val="0058499B"/>
    <w:rsid w:val="005B471E"/>
    <w:rsid w:val="005F0647"/>
    <w:rsid w:val="006E0CA9"/>
    <w:rsid w:val="006E7E7D"/>
    <w:rsid w:val="007A39DD"/>
    <w:rsid w:val="008155B5"/>
    <w:rsid w:val="009A2E9D"/>
    <w:rsid w:val="009C26CA"/>
    <w:rsid w:val="00A22EC6"/>
    <w:rsid w:val="00A94FF4"/>
    <w:rsid w:val="00AD1ACD"/>
    <w:rsid w:val="00B16ADC"/>
    <w:rsid w:val="00BF070A"/>
    <w:rsid w:val="00BF1959"/>
    <w:rsid w:val="00C17506"/>
    <w:rsid w:val="00C6194B"/>
    <w:rsid w:val="00C766DD"/>
    <w:rsid w:val="00CE423F"/>
    <w:rsid w:val="00CF541F"/>
    <w:rsid w:val="00DB5A3B"/>
    <w:rsid w:val="00DC75AA"/>
    <w:rsid w:val="00FC7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DD"/>
  </w:style>
  <w:style w:type="paragraph" w:styleId="1">
    <w:name w:val="heading 1"/>
    <w:basedOn w:val="a"/>
    <w:next w:val="a"/>
    <w:link w:val="10"/>
    <w:uiPriority w:val="9"/>
    <w:qFormat/>
    <w:rsid w:val="00A94F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D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53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453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3DBC"/>
  </w:style>
  <w:style w:type="paragraph" w:styleId="a7">
    <w:name w:val="footer"/>
    <w:basedOn w:val="a"/>
    <w:link w:val="a8"/>
    <w:uiPriority w:val="99"/>
    <w:semiHidden/>
    <w:unhideWhenUsed/>
    <w:rsid w:val="00453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3DBC"/>
  </w:style>
  <w:style w:type="character" w:customStyle="1" w:styleId="10">
    <w:name w:val="Заголовок 1 Знак"/>
    <w:basedOn w:val="a0"/>
    <w:link w:val="1"/>
    <w:uiPriority w:val="9"/>
    <w:rsid w:val="00A94F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3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3F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2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Acer_PC</dc:creator>
  <cp:keywords/>
  <dc:description/>
  <cp:lastModifiedBy>Acer_PC</cp:lastModifiedBy>
  <cp:revision>11</cp:revision>
  <dcterms:created xsi:type="dcterms:W3CDTF">2022-02-27T06:28:00Z</dcterms:created>
  <dcterms:modified xsi:type="dcterms:W3CDTF">2022-04-14T15:20:00Z</dcterms:modified>
</cp:coreProperties>
</file>