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0"/>
        <w:gridCol w:w="5322"/>
      </w:tblGrid>
      <w:tr w:rsidR="00503045" w:rsidTr="00EE1A31">
        <w:tc>
          <w:tcPr>
            <w:tcW w:w="3794" w:type="dxa"/>
          </w:tcPr>
          <w:p w:rsidR="00503045" w:rsidRDefault="00503045">
            <w:bookmarkStart w:id="0" w:name="_GoBack"/>
            <w:bookmarkEnd w:id="0"/>
          </w:p>
          <w:p w:rsidR="008D59E7" w:rsidRPr="008D59E7" w:rsidRDefault="00245338" w:rsidP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Чтобы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начать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разговор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мо</w:t>
            </w:r>
            <w:r w:rsidR="00EE1A31">
              <w:rPr>
                <w:rFonts w:ascii="Times New Roman" w:hAnsi="Times New Roman" w:cs="Times New Roman"/>
              </w:rPr>
              <w:t>ж</w:t>
            </w:r>
            <w:r w:rsidRPr="008D59E7">
              <w:rPr>
                <w:rFonts w:ascii="Times New Roman" w:hAnsi="Times New Roman" w:cs="Times New Roman"/>
              </w:rPr>
              <w:t>но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схитрить</w:t>
            </w:r>
            <w:r w:rsidRPr="008D59E7">
              <w:rPr>
                <w:rFonts w:ascii="Algerian" w:hAnsi="Algerian"/>
              </w:rPr>
              <w:t>.</w:t>
            </w:r>
          </w:p>
          <w:p w:rsidR="008D59E7" w:rsidRPr="008D59E7" w:rsidRDefault="00245338" w:rsidP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Начните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разговор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невзначай</w:t>
            </w:r>
            <w:r w:rsidRPr="008D59E7">
              <w:rPr>
                <w:rFonts w:ascii="Algerian" w:hAnsi="Algerian"/>
              </w:rPr>
              <w:t xml:space="preserve">, </w:t>
            </w:r>
            <w:r w:rsidRPr="008D59E7">
              <w:rPr>
                <w:rFonts w:ascii="Times New Roman" w:hAnsi="Times New Roman" w:cs="Times New Roman"/>
              </w:rPr>
              <w:t>например</w:t>
            </w:r>
            <w:r w:rsidRPr="008D59E7">
              <w:rPr>
                <w:rFonts w:ascii="Algerian" w:hAnsi="Algerian"/>
              </w:rPr>
              <w:t>,</w:t>
            </w:r>
          </w:p>
          <w:p w:rsidR="008D59E7" w:rsidRPr="008D59E7" w:rsidRDefault="00EE1A31" w:rsidP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К</w:t>
            </w:r>
            <w:r w:rsidR="00245338" w:rsidRPr="008D59E7">
              <w:rPr>
                <w:rFonts w:ascii="Times New Roman" w:hAnsi="Times New Roman" w:cs="Times New Roman"/>
              </w:rPr>
              <w:t>огда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338" w:rsidRPr="008D59E7">
              <w:rPr>
                <w:rFonts w:ascii="Times New Roman" w:hAnsi="Times New Roman" w:cs="Times New Roman"/>
              </w:rPr>
              <w:t>едите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338" w:rsidRPr="008D59E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338" w:rsidRPr="008D59E7">
              <w:rPr>
                <w:rFonts w:ascii="Times New Roman" w:hAnsi="Times New Roman" w:cs="Times New Roman"/>
              </w:rPr>
              <w:t>машине</w:t>
            </w:r>
            <w:r w:rsidR="00245338" w:rsidRPr="008D59E7">
              <w:rPr>
                <w:rFonts w:ascii="Algerian" w:hAnsi="Algerian"/>
              </w:rPr>
              <w:t>,</w:t>
            </w:r>
          </w:p>
          <w:p w:rsidR="008D59E7" w:rsidRPr="008D59E7" w:rsidRDefault="00EE1A31" w:rsidP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У</w:t>
            </w:r>
            <w:r w:rsidR="00245338" w:rsidRPr="008D59E7">
              <w:rPr>
                <w:rFonts w:ascii="Times New Roman" w:hAnsi="Times New Roman" w:cs="Times New Roman"/>
              </w:rPr>
              <w:t>бираетесь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338" w:rsidRPr="008D59E7">
              <w:rPr>
                <w:rFonts w:ascii="Times New Roman" w:hAnsi="Times New Roman" w:cs="Times New Roman"/>
              </w:rPr>
              <w:t>дома</w:t>
            </w:r>
            <w:r w:rsidR="00245338" w:rsidRPr="008D59E7">
              <w:rPr>
                <w:rFonts w:ascii="Algerian" w:hAnsi="Algerian"/>
              </w:rPr>
              <w:t xml:space="preserve">. </w:t>
            </w:r>
          </w:p>
          <w:p w:rsidR="008D59E7" w:rsidRPr="008D59E7" w:rsidRDefault="00245338" w:rsidP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Так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вы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избежите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59E7">
              <w:rPr>
                <w:rFonts w:ascii="Times New Roman" w:hAnsi="Times New Roman" w:cs="Times New Roman"/>
              </w:rPr>
              <w:t>обычной</w:t>
            </w:r>
            <w:proofErr w:type="gramEnd"/>
          </w:p>
          <w:p w:rsidR="00503045" w:rsidRPr="008D59E7" w:rsidRDefault="00245338" w:rsidP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настороженности</w:t>
            </w:r>
            <w:r w:rsidRPr="008D59E7">
              <w:rPr>
                <w:rFonts w:ascii="Algerian" w:hAnsi="Algerian"/>
              </w:rPr>
              <w:t>.</w:t>
            </w:r>
          </w:p>
          <w:p w:rsidR="008D59E7" w:rsidRDefault="008D59E7"/>
          <w:p w:rsidR="008D59E7" w:rsidRPr="008D59E7" w:rsidRDefault="008D59E7">
            <w:pPr>
              <w:rPr>
                <w:b/>
                <w:caps/>
              </w:rPr>
            </w:pPr>
          </w:p>
          <w:p w:rsidR="008D59E7" w:rsidRDefault="008D59E7">
            <w:pPr>
              <w:rPr>
                <w:b/>
                <w:caps/>
                <w:sz w:val="20"/>
                <w:szCs w:val="20"/>
              </w:rPr>
            </w:pPr>
            <w:r w:rsidRPr="008D59E7">
              <w:rPr>
                <w:b/>
                <w:caps/>
                <w:sz w:val="20"/>
                <w:szCs w:val="20"/>
              </w:rPr>
              <w:t>Чтобы сохранить доверие ребенка,</w:t>
            </w:r>
          </w:p>
          <w:p w:rsidR="008D59E7" w:rsidRPr="008D59E7" w:rsidRDefault="008D59E7">
            <w:pPr>
              <w:rPr>
                <w:b/>
                <w:caps/>
                <w:sz w:val="20"/>
                <w:szCs w:val="20"/>
              </w:rPr>
            </w:pPr>
            <w:r w:rsidRPr="008D59E7">
              <w:rPr>
                <w:b/>
                <w:caps/>
                <w:sz w:val="20"/>
                <w:szCs w:val="20"/>
              </w:rPr>
              <w:t xml:space="preserve"> не ругайте его во время разговора.</w:t>
            </w:r>
          </w:p>
          <w:p w:rsidR="008D59E7" w:rsidRDefault="008D59E7"/>
          <w:p w:rsidR="008D59E7" w:rsidRPr="008D59E7" w:rsidRDefault="008D59E7" w:rsidP="008D59E7">
            <w:pPr>
              <w:jc w:val="center"/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Стройте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разговор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по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схеме</w:t>
            </w:r>
            <w:r w:rsidRPr="008D59E7">
              <w:rPr>
                <w:rFonts w:ascii="Algerian" w:hAnsi="Algerian"/>
              </w:rPr>
              <w:t>: «</w:t>
            </w:r>
            <w:r w:rsidRPr="008D59E7">
              <w:rPr>
                <w:rFonts w:ascii="Times New Roman" w:hAnsi="Times New Roman" w:cs="Times New Roman"/>
              </w:rPr>
              <w:t>А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как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бы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ты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поступил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в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той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ситуации</w:t>
            </w:r>
            <w:proofErr w:type="gramStart"/>
            <w:r w:rsidRPr="008D59E7">
              <w:rPr>
                <w:rFonts w:ascii="Algerian" w:hAnsi="Algerian"/>
              </w:rPr>
              <w:t xml:space="preserve">..?» </w:t>
            </w:r>
            <w:proofErr w:type="gramEnd"/>
            <w:r w:rsidRPr="008D59E7">
              <w:rPr>
                <w:rFonts w:ascii="Times New Roman" w:hAnsi="Times New Roman" w:cs="Times New Roman"/>
              </w:rPr>
              <w:t>Чтобы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раскрепостить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ребенка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приведите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пример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из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своего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опыта</w:t>
            </w:r>
            <w:r w:rsidRPr="008D59E7">
              <w:rPr>
                <w:rFonts w:ascii="Algerian" w:hAnsi="Algerian"/>
              </w:rPr>
              <w:t>.</w:t>
            </w:r>
          </w:p>
          <w:p w:rsidR="008D59E7" w:rsidRDefault="008D59E7"/>
          <w:p w:rsidR="008D59E7" w:rsidRPr="008D59E7" w:rsidRDefault="008D59E7">
            <w:pPr>
              <w:rPr>
                <w:rFonts w:ascii="Algerian" w:hAnsi="Algerian"/>
                <w:b/>
              </w:rPr>
            </w:pPr>
            <w:r w:rsidRPr="008D59E7">
              <w:rPr>
                <w:rFonts w:ascii="Times New Roman" w:hAnsi="Times New Roman" w:cs="Times New Roman"/>
                <w:b/>
              </w:rPr>
              <w:t>Будьте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настойчивы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в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тех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ситуациях</w:t>
            </w:r>
            <w:r w:rsidRPr="008D59E7">
              <w:rPr>
                <w:rFonts w:ascii="Algerian" w:hAnsi="Algerian"/>
                <w:b/>
              </w:rPr>
              <w:t xml:space="preserve">, </w:t>
            </w:r>
            <w:r w:rsidRPr="008D59E7">
              <w:rPr>
                <w:rFonts w:ascii="Times New Roman" w:hAnsi="Times New Roman" w:cs="Times New Roman"/>
                <w:b/>
              </w:rPr>
              <w:t>которые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вы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считаете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очень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серьезными</w:t>
            </w:r>
            <w:r w:rsidRPr="008D59E7">
              <w:rPr>
                <w:rFonts w:ascii="Algerian" w:hAnsi="Algerian"/>
                <w:b/>
              </w:rPr>
              <w:t xml:space="preserve">, </w:t>
            </w:r>
            <w:r w:rsidRPr="008D59E7">
              <w:rPr>
                <w:rFonts w:ascii="Times New Roman" w:hAnsi="Times New Roman" w:cs="Times New Roman"/>
                <w:b/>
              </w:rPr>
              <w:t>которые</w:t>
            </w:r>
            <w:r w:rsidR="00EE1A31">
              <w:rPr>
                <w:rFonts w:ascii="Times New Roman" w:hAnsi="Times New Roman" w:cs="Times New Roman"/>
                <w:b/>
              </w:rPr>
              <w:t xml:space="preserve"> затрагиваю т</w:t>
            </w:r>
            <w:r w:rsidRPr="008D59E7">
              <w:rPr>
                <w:rFonts w:ascii="Times New Roman" w:hAnsi="Times New Roman" w:cs="Times New Roman"/>
                <w:b/>
              </w:rPr>
              <w:t>акую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тему</w:t>
            </w:r>
            <w:r w:rsidRPr="008D59E7">
              <w:rPr>
                <w:rFonts w:ascii="Algerian" w:hAnsi="Algerian"/>
                <w:b/>
              </w:rPr>
              <w:t xml:space="preserve">, </w:t>
            </w:r>
            <w:r w:rsidRPr="008D59E7">
              <w:rPr>
                <w:rFonts w:ascii="Times New Roman" w:hAnsi="Times New Roman" w:cs="Times New Roman"/>
                <w:b/>
              </w:rPr>
              <w:t>как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здоровье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и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безопасность</w:t>
            </w:r>
            <w:r w:rsidR="00EE1A31">
              <w:rPr>
                <w:rFonts w:ascii="Times New Roman" w:hAnsi="Times New Roman" w:cs="Times New Roman"/>
                <w:b/>
              </w:rPr>
              <w:t xml:space="preserve"> </w:t>
            </w:r>
            <w:r w:rsidRPr="008D59E7">
              <w:rPr>
                <w:rFonts w:ascii="Times New Roman" w:hAnsi="Times New Roman" w:cs="Times New Roman"/>
                <w:b/>
              </w:rPr>
              <w:t>ребенка</w:t>
            </w:r>
            <w:r w:rsidRPr="008D59E7">
              <w:rPr>
                <w:rFonts w:ascii="Algerian" w:hAnsi="Algerian"/>
                <w:b/>
              </w:rPr>
              <w:t>.</w:t>
            </w:r>
          </w:p>
          <w:p w:rsidR="008D59E7" w:rsidRPr="008D59E7" w:rsidRDefault="008D59E7">
            <w:pPr>
              <w:rPr>
                <w:rFonts w:ascii="Algerian" w:hAnsi="Algerian"/>
              </w:rPr>
            </w:pPr>
            <w:r w:rsidRPr="008D59E7">
              <w:rPr>
                <w:rFonts w:ascii="Times New Roman" w:hAnsi="Times New Roman" w:cs="Times New Roman"/>
              </w:rPr>
              <w:t>Не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старайтесь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доказать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что</w:t>
            </w:r>
            <w:r w:rsidRPr="008D59E7">
              <w:rPr>
                <w:rFonts w:ascii="Algerian" w:hAnsi="Algerian"/>
              </w:rPr>
              <w:t>-</w:t>
            </w:r>
            <w:r w:rsidRPr="008D59E7">
              <w:rPr>
                <w:rFonts w:ascii="Times New Roman" w:hAnsi="Times New Roman" w:cs="Times New Roman"/>
              </w:rPr>
              <w:t>то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подростку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если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знаете</w:t>
            </w:r>
            <w:r w:rsidRPr="008D59E7">
              <w:rPr>
                <w:rFonts w:ascii="Algerian" w:hAnsi="Algerian"/>
              </w:rPr>
              <w:t xml:space="preserve">, </w:t>
            </w:r>
            <w:r w:rsidRPr="008D59E7">
              <w:rPr>
                <w:rFonts w:ascii="Times New Roman" w:hAnsi="Times New Roman" w:cs="Times New Roman"/>
              </w:rPr>
              <w:t>что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он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уже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злой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или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утомленный</w:t>
            </w:r>
            <w:r w:rsidRPr="008D59E7">
              <w:rPr>
                <w:rFonts w:ascii="Algerian" w:hAnsi="Algerian"/>
              </w:rPr>
              <w:t xml:space="preserve">. </w:t>
            </w:r>
            <w:r w:rsidRPr="008D59E7">
              <w:rPr>
                <w:rFonts w:ascii="Times New Roman" w:hAnsi="Times New Roman" w:cs="Times New Roman"/>
              </w:rPr>
              <w:t>Дайте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ему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время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оклематься</w:t>
            </w:r>
            <w:r w:rsidRPr="008D59E7">
              <w:rPr>
                <w:rFonts w:ascii="Algerian" w:hAnsi="Algerian"/>
              </w:rPr>
              <w:t xml:space="preserve">. </w:t>
            </w:r>
            <w:r w:rsidRPr="008D59E7">
              <w:rPr>
                <w:rFonts w:ascii="Times New Roman" w:hAnsi="Times New Roman" w:cs="Times New Roman"/>
              </w:rPr>
              <w:t>Не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кричите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на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ребенка</w:t>
            </w:r>
            <w:r w:rsidRPr="008D59E7">
              <w:rPr>
                <w:rFonts w:ascii="Algerian" w:hAnsi="Algerian"/>
              </w:rPr>
              <w:t xml:space="preserve">, </w:t>
            </w:r>
            <w:r w:rsidRPr="008D59E7">
              <w:rPr>
                <w:rFonts w:ascii="Times New Roman" w:hAnsi="Times New Roman" w:cs="Times New Roman"/>
              </w:rPr>
              <w:t>если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он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Вас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раздражает</w:t>
            </w:r>
            <w:r w:rsidRPr="008D59E7">
              <w:rPr>
                <w:rFonts w:ascii="Algerian" w:hAnsi="Algerian"/>
              </w:rPr>
              <w:t xml:space="preserve">. </w:t>
            </w:r>
            <w:r w:rsidRPr="008D59E7">
              <w:rPr>
                <w:rFonts w:ascii="Times New Roman" w:hAnsi="Times New Roman" w:cs="Times New Roman"/>
              </w:rPr>
              <w:t>Ребенок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будет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уважать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Вас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только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в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том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случае</w:t>
            </w:r>
            <w:r w:rsidRPr="008D59E7">
              <w:rPr>
                <w:rFonts w:ascii="Algerian" w:hAnsi="Algerian"/>
              </w:rPr>
              <w:t xml:space="preserve">, </w:t>
            </w:r>
            <w:r w:rsidRPr="008D59E7">
              <w:rPr>
                <w:rFonts w:ascii="Times New Roman" w:hAnsi="Times New Roman" w:cs="Times New Roman"/>
              </w:rPr>
              <w:t>если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увидит</w:t>
            </w:r>
            <w:r w:rsidRPr="008D59E7">
              <w:rPr>
                <w:rFonts w:ascii="Algerian" w:hAnsi="Algerian"/>
              </w:rPr>
              <w:t xml:space="preserve">, </w:t>
            </w:r>
            <w:r w:rsidRPr="008D59E7">
              <w:rPr>
                <w:rFonts w:ascii="Times New Roman" w:hAnsi="Times New Roman" w:cs="Times New Roman"/>
              </w:rPr>
              <w:t>что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уважаете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8D59E7">
              <w:rPr>
                <w:rFonts w:ascii="Times New Roman" w:hAnsi="Times New Roman" w:cs="Times New Roman"/>
              </w:rPr>
              <w:t>его</w:t>
            </w:r>
            <w:r w:rsidRPr="008D59E7">
              <w:rPr>
                <w:rFonts w:ascii="Algerian" w:hAnsi="Algerian"/>
              </w:rPr>
              <w:t>.</w:t>
            </w:r>
          </w:p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Pr="00752B43" w:rsidRDefault="008D59E7">
            <w:p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Подростковый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возраст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охватывает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период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жизни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</w:t>
            </w:r>
            <w:r w:rsidRPr="00752B43">
              <w:rPr>
                <w:rFonts w:ascii="Algerian" w:hAnsi="Algerian"/>
              </w:rPr>
              <w:t xml:space="preserve"> 13 </w:t>
            </w:r>
            <w:r w:rsidRPr="00752B43">
              <w:rPr>
                <w:rFonts w:ascii="Times New Roman" w:hAnsi="Times New Roman" w:cs="Times New Roman"/>
              </w:rPr>
              <w:t>до</w:t>
            </w:r>
            <w:r w:rsidRPr="00752B43">
              <w:rPr>
                <w:rFonts w:ascii="Algerian" w:hAnsi="Algerian"/>
              </w:rPr>
              <w:t xml:space="preserve"> 18 </w:t>
            </w:r>
            <w:r w:rsidRPr="00752B43">
              <w:rPr>
                <w:rFonts w:ascii="Times New Roman" w:hAnsi="Times New Roman" w:cs="Times New Roman"/>
              </w:rPr>
              <w:t>лет</w:t>
            </w:r>
            <w:r w:rsidRPr="00752B43">
              <w:rPr>
                <w:rFonts w:ascii="Algerian" w:hAnsi="Algerian"/>
              </w:rPr>
              <w:t xml:space="preserve"> (+\- 2 </w:t>
            </w:r>
            <w:r w:rsidRPr="00752B43">
              <w:rPr>
                <w:rFonts w:ascii="Times New Roman" w:hAnsi="Times New Roman" w:cs="Times New Roman"/>
              </w:rPr>
              <w:t>года</w:t>
            </w:r>
            <w:r w:rsidRPr="00752B43">
              <w:rPr>
                <w:rFonts w:ascii="Algerian" w:hAnsi="Algerian"/>
              </w:rPr>
              <w:t>).</w:t>
            </w:r>
          </w:p>
          <w:p w:rsidR="008D59E7" w:rsidRPr="00752B43" w:rsidRDefault="008D59E7">
            <w:p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Все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психологические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изменения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обусловлены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физиологическими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особенностями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подросткового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возраста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рядом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морфологических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процессов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в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организме</w:t>
            </w:r>
            <w:r w:rsidR="00752B43" w:rsidRPr="00752B43">
              <w:rPr>
                <w:rFonts w:ascii="Algerian" w:hAnsi="Algerian"/>
              </w:rPr>
              <w:t>.</w:t>
            </w:r>
          </w:p>
          <w:p w:rsidR="00752B43" w:rsidRPr="00752B43" w:rsidRDefault="00752B43">
            <w:p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Психологические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особенности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подросткового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возраста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у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психологов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называются</w:t>
            </w:r>
            <w:r w:rsidRPr="00752B43">
              <w:rPr>
                <w:rFonts w:ascii="Algerian" w:hAnsi="Algerian"/>
              </w:rPr>
              <w:t xml:space="preserve"> «</w:t>
            </w:r>
            <w:r w:rsidRPr="00752B43">
              <w:rPr>
                <w:rFonts w:ascii="Times New Roman" w:hAnsi="Times New Roman" w:cs="Times New Roman"/>
              </w:rPr>
              <w:t>подростковыми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комплексами</w:t>
            </w:r>
            <w:r w:rsidRPr="00752B43">
              <w:rPr>
                <w:rFonts w:ascii="Algerian" w:hAnsi="Algerian"/>
              </w:rPr>
              <w:t xml:space="preserve">» </w:t>
            </w:r>
            <w:r w:rsidRPr="00752B43">
              <w:rPr>
                <w:rFonts w:ascii="Times New Roman" w:hAnsi="Times New Roman" w:cs="Times New Roman"/>
              </w:rPr>
              <w:t>по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ряду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причин</w:t>
            </w:r>
            <w:r w:rsidRPr="00752B43">
              <w:rPr>
                <w:rFonts w:ascii="Algerian" w:hAnsi="Algerian"/>
              </w:rPr>
              <w:t>:</w:t>
            </w:r>
          </w:p>
          <w:p w:rsidR="00752B43" w:rsidRPr="00752B43" w:rsidRDefault="00752B43" w:rsidP="00752B43">
            <w:pPr>
              <w:pStyle w:val="a4"/>
              <w:numPr>
                <w:ilvl w:val="0"/>
                <w:numId w:val="1"/>
              </w:num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Повышенная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чувствительность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к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оценке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сторонних</w:t>
            </w:r>
            <w:proofErr w:type="gramStart"/>
            <w:r w:rsidRPr="00752B43">
              <w:rPr>
                <w:rFonts w:ascii="Algerian" w:hAnsi="Algerian"/>
              </w:rPr>
              <w:t xml:space="preserve"> ;</w:t>
            </w:r>
            <w:proofErr w:type="gramEnd"/>
          </w:p>
          <w:p w:rsidR="00752B43" w:rsidRPr="00752B43" w:rsidRDefault="00752B43" w:rsidP="00752B43">
            <w:pPr>
              <w:pStyle w:val="a4"/>
              <w:numPr>
                <w:ilvl w:val="0"/>
                <w:numId w:val="1"/>
              </w:num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Предельная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самонадеянность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категоричные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суждения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по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отношению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к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окружающим</w:t>
            </w:r>
            <w:r w:rsidRPr="00752B43">
              <w:rPr>
                <w:rFonts w:ascii="Algerian" w:hAnsi="Algerian"/>
              </w:rPr>
              <w:t>;</w:t>
            </w:r>
          </w:p>
          <w:p w:rsidR="00752B43" w:rsidRPr="00752B43" w:rsidRDefault="00752B43" w:rsidP="00752B43">
            <w:pPr>
              <w:pStyle w:val="a4"/>
              <w:numPr>
                <w:ilvl w:val="0"/>
                <w:numId w:val="1"/>
              </w:num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Противоречивость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поведения</w:t>
            </w:r>
            <w:r w:rsidRPr="00752B43">
              <w:rPr>
                <w:rFonts w:ascii="Algerian" w:hAnsi="Algerian"/>
              </w:rPr>
              <w:t xml:space="preserve">: </w:t>
            </w:r>
            <w:r w:rsidRPr="00752B43">
              <w:rPr>
                <w:rFonts w:ascii="Times New Roman" w:hAnsi="Times New Roman" w:cs="Times New Roman"/>
              </w:rPr>
              <w:t>застенчивость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сменяется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B43">
              <w:rPr>
                <w:rFonts w:ascii="Times New Roman" w:hAnsi="Times New Roman" w:cs="Times New Roman"/>
              </w:rPr>
              <w:t>развязанностью</w:t>
            </w:r>
            <w:proofErr w:type="spellEnd"/>
            <w:r w:rsidRPr="00752B43">
              <w:rPr>
                <w:rFonts w:ascii="Algerian" w:hAnsi="Algerian"/>
              </w:rPr>
              <w:t xml:space="preserve">, </w:t>
            </w:r>
            <w:r w:rsidRPr="00752B43">
              <w:rPr>
                <w:rFonts w:ascii="Times New Roman" w:hAnsi="Times New Roman" w:cs="Times New Roman"/>
              </w:rPr>
              <w:t>показанная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независимость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граничит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ранимостью</w:t>
            </w:r>
            <w:r w:rsidRPr="00752B43">
              <w:rPr>
                <w:rFonts w:ascii="Algerian" w:hAnsi="Algerian"/>
              </w:rPr>
              <w:t>;</w:t>
            </w:r>
          </w:p>
          <w:p w:rsidR="00752B43" w:rsidRPr="00752B43" w:rsidRDefault="00752B43" w:rsidP="00752B43">
            <w:pPr>
              <w:pStyle w:val="a4"/>
              <w:numPr>
                <w:ilvl w:val="0"/>
                <w:numId w:val="1"/>
              </w:num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Эмоциональная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неустойчивость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резкие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колебания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настроения</w:t>
            </w:r>
            <w:r w:rsidRPr="00752B43">
              <w:rPr>
                <w:rFonts w:ascii="Algerian" w:hAnsi="Algerian"/>
              </w:rPr>
              <w:t>;</w:t>
            </w:r>
          </w:p>
          <w:p w:rsidR="00752B43" w:rsidRPr="00752B43" w:rsidRDefault="00752B43" w:rsidP="00752B43">
            <w:pPr>
              <w:pStyle w:val="a4"/>
              <w:numPr>
                <w:ilvl w:val="0"/>
                <w:numId w:val="1"/>
              </w:numPr>
              <w:rPr>
                <w:rFonts w:ascii="Algerian" w:hAnsi="Algerian"/>
              </w:rPr>
            </w:pPr>
            <w:r w:rsidRPr="00752B43">
              <w:rPr>
                <w:rFonts w:ascii="Times New Roman" w:hAnsi="Times New Roman" w:cs="Times New Roman"/>
              </w:rPr>
              <w:t>Борьба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с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общепринятыми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правилами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распространенными</w:t>
            </w:r>
            <w:r w:rsidR="00EE1A31">
              <w:rPr>
                <w:rFonts w:ascii="Times New Roman" w:hAnsi="Times New Roman" w:cs="Times New Roman"/>
              </w:rPr>
              <w:t xml:space="preserve"> </w:t>
            </w:r>
            <w:r w:rsidRPr="00752B43">
              <w:rPr>
                <w:rFonts w:ascii="Times New Roman" w:hAnsi="Times New Roman" w:cs="Times New Roman"/>
              </w:rPr>
              <w:t>идеалами</w:t>
            </w:r>
            <w:r w:rsidRPr="00752B43">
              <w:rPr>
                <w:rFonts w:ascii="Algerian" w:hAnsi="Algerian"/>
              </w:rPr>
              <w:t>.</w:t>
            </w:r>
          </w:p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Default="00503045"/>
          <w:p w:rsidR="00503045" w:rsidRDefault="00503045"/>
        </w:tc>
        <w:tc>
          <w:tcPr>
            <w:tcW w:w="5670" w:type="dxa"/>
          </w:tcPr>
          <w:p w:rsidR="00503045" w:rsidRDefault="00503045"/>
          <w:p w:rsidR="00503045" w:rsidRDefault="00503045"/>
          <w:p w:rsidR="00503045" w:rsidRPr="00EE1A31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Дорогие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родители!</w:t>
            </w:r>
          </w:p>
          <w:p w:rsidR="00503045" w:rsidRPr="00EE1A31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достучаться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ребенка, Вас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покидает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беспокойства, </w:t>
            </w:r>
          </w:p>
          <w:p w:rsidR="00503045" w:rsidRPr="00EE1A31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подавленность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="00EE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обратитесь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r w:rsidR="00EE1A31" w:rsidRPr="00EE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ГУСОНСРЦ «Гарант», или позвоните по номеру</w:t>
            </w:r>
          </w:p>
          <w:p w:rsidR="00503045" w:rsidRPr="00EE1A31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31">
              <w:rPr>
                <w:rFonts w:ascii="Times New Roman" w:hAnsi="Times New Roman" w:cs="Times New Roman"/>
                <w:sz w:val="24"/>
                <w:szCs w:val="24"/>
              </w:rPr>
              <w:t>4-13-85</w:t>
            </w: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8474E4" w:rsidP="005030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1695450"/>
                  <wp:effectExtent l="0" t="0" r="0" b="0"/>
                  <wp:docPr id="1" name="Рисунок 1" descr="C:\Users\ксюша\Downloads\834720-1571398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сюша\Downloads\834720-1571398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8474E4">
            <w:pPr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400EDF" w:rsidRDefault="00400EDF" w:rsidP="00503045">
            <w:pPr>
              <w:jc w:val="center"/>
              <w:rPr>
                <w:sz w:val="24"/>
                <w:szCs w:val="24"/>
              </w:rPr>
            </w:pPr>
          </w:p>
          <w:p w:rsidR="00EE1A31" w:rsidRDefault="00EE1A31" w:rsidP="00503045">
            <w:pPr>
              <w:jc w:val="center"/>
              <w:rPr>
                <w:sz w:val="24"/>
                <w:szCs w:val="24"/>
              </w:rPr>
            </w:pPr>
          </w:p>
          <w:p w:rsidR="00EE1A31" w:rsidRDefault="00EE1A31" w:rsidP="00503045">
            <w:pPr>
              <w:jc w:val="center"/>
              <w:rPr>
                <w:sz w:val="24"/>
                <w:szCs w:val="24"/>
              </w:rPr>
            </w:pPr>
          </w:p>
          <w:p w:rsidR="00EE1A31" w:rsidRDefault="00EE1A31" w:rsidP="00503045">
            <w:pPr>
              <w:jc w:val="center"/>
              <w:rPr>
                <w:sz w:val="24"/>
                <w:szCs w:val="24"/>
              </w:rPr>
            </w:pPr>
          </w:p>
          <w:p w:rsidR="00EE1A31" w:rsidRDefault="00EE1A31" w:rsidP="00503045">
            <w:pPr>
              <w:jc w:val="center"/>
              <w:rPr>
                <w:sz w:val="24"/>
                <w:szCs w:val="24"/>
              </w:rPr>
            </w:pPr>
          </w:p>
          <w:p w:rsidR="00EE1A31" w:rsidRDefault="00EE1A31" w:rsidP="00503045">
            <w:pPr>
              <w:jc w:val="center"/>
              <w:rPr>
                <w:sz w:val="24"/>
                <w:szCs w:val="24"/>
              </w:rPr>
            </w:pPr>
          </w:p>
          <w:p w:rsidR="00EE1A31" w:rsidRDefault="00EE1A31" w:rsidP="00503045">
            <w:pPr>
              <w:jc w:val="center"/>
              <w:rPr>
                <w:sz w:val="24"/>
                <w:szCs w:val="24"/>
              </w:rPr>
            </w:pPr>
          </w:p>
          <w:p w:rsidR="00400EDF" w:rsidRPr="008928AA" w:rsidRDefault="00400EDF" w:rsidP="00503045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Что</w:t>
            </w:r>
            <w:r w:rsidR="00EE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2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еще</w:t>
            </w:r>
            <w:r w:rsidR="00EE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2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</w:t>
            </w:r>
            <w:r w:rsidR="00EE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2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400EDF" w:rsidRPr="008928AA" w:rsidRDefault="00400EDF" w:rsidP="00503045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</w:t>
            </w:r>
            <w:r w:rsidRPr="008928AA">
              <w:rPr>
                <w:rFonts w:ascii="Algerian" w:hAnsi="Algerian"/>
                <w:b/>
                <w:i/>
                <w:sz w:val="24"/>
                <w:szCs w:val="24"/>
              </w:rPr>
              <w:t>?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Родителям важно быть рассудительными и способными предвидеть все возможные варианты развития ситуации;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Родители должны знать особенности подросткового возраста;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Процесс воспитания должен быть подстроен под личные качества подростка;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Необходимо показывать своими поступками, что вам  можно доверять;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Никогда не ругайте ребенка обидными словами и не оскорбляйте его достоинства;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Необходимо создать комфортные условия и поддерживать начинания и поступки;</w:t>
            </w:r>
          </w:p>
          <w:p w:rsidR="00400EDF" w:rsidRPr="008928AA" w:rsidRDefault="00400EDF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Всегда старайтесь положительно оценивать своего ребенка, даже если Вам кажется, что он в чем-то</w:t>
            </w:r>
            <w:r w:rsidR="008928AA" w:rsidRPr="008928AA">
              <w:rPr>
                <w:rFonts w:ascii="Times New Roman" w:hAnsi="Times New Roman" w:cs="Times New Roman"/>
                <w:sz w:val="24"/>
                <w:szCs w:val="24"/>
              </w:rPr>
              <w:t xml:space="preserve"> некомпетентен;</w:t>
            </w:r>
          </w:p>
          <w:p w:rsidR="008928AA" w:rsidRPr="008928AA" w:rsidRDefault="008928AA" w:rsidP="00400E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Проявляйте максимум внимания, переживайте вместе с ним каждую его неудачу и радуйтесь даже незначительным его успехам;</w:t>
            </w:r>
          </w:p>
          <w:p w:rsidR="008928AA" w:rsidRPr="00400EDF" w:rsidRDefault="008928AA" w:rsidP="00400ED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Попытайтесь превратить свои требования в его желания.</w:t>
            </w:r>
          </w:p>
        </w:tc>
        <w:tc>
          <w:tcPr>
            <w:tcW w:w="5322" w:type="dxa"/>
          </w:tcPr>
          <w:p w:rsidR="00503045" w:rsidRPr="00503045" w:rsidRDefault="00503045" w:rsidP="0050304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Нерчинский</w:t>
            </w:r>
          </w:p>
          <w:p w:rsidR="00503045" w:rsidRPr="00503045" w:rsidRDefault="00503045" w:rsidP="0050304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социально-реабилитационный  центр «Гарант» </w:t>
            </w:r>
          </w:p>
          <w:p w:rsidR="00503045" w:rsidRPr="00503045" w:rsidRDefault="00503045" w:rsidP="0050304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Забайкальского края</w:t>
            </w:r>
          </w:p>
          <w:p w:rsidR="00503045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45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45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45" w:rsidRDefault="00503045" w:rsidP="0084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45" w:rsidRDefault="00503045" w:rsidP="0050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45" w:rsidRDefault="00503045" w:rsidP="00CD38F3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503045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Этот трудный переходный возраст</w:t>
            </w:r>
          </w:p>
          <w:p w:rsidR="00CD38F3" w:rsidRDefault="00CD38F3" w:rsidP="00CD38F3">
            <w:pP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</w:p>
          <w:p w:rsidR="00503045" w:rsidRDefault="008474E4" w:rsidP="00CD38F3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324100" cy="1924050"/>
                  <wp:effectExtent l="0" t="0" r="0" b="0"/>
                  <wp:docPr id="2" name="Рисунок 2" descr="C:\Users\ксюша\Downloads\м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сюша\Downloads\м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4E4" w:rsidRDefault="008474E4" w:rsidP="0050304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474E4" w:rsidRDefault="008474E4" w:rsidP="0050304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D38F3" w:rsidRDefault="00CD38F3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D38F3" w:rsidRDefault="00CD38F3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D38F3" w:rsidRDefault="00CD38F3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E1A31" w:rsidRDefault="00EE1A31" w:rsidP="008474E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CD38F3" w:rsidRDefault="00CD38F3" w:rsidP="00CD38F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г. Нерчинск, 202</w:t>
            </w:r>
            <w:r w:rsidR="009C3160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  <w:p w:rsidR="008928AA" w:rsidRDefault="008928AA" w:rsidP="0050304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Верьте в своего ребенка, и тогда он точно почувствует, что дома ему лучше, чем во дворе, ведь дома его любят, принимают и уважают.</w:t>
            </w:r>
          </w:p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31" w:rsidRDefault="00EE1A31" w:rsidP="0089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8AA" w:rsidRPr="008928AA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AA">
              <w:rPr>
                <w:rFonts w:ascii="Times New Roman" w:hAnsi="Times New Roman" w:cs="Times New Roman"/>
                <w:sz w:val="24"/>
                <w:szCs w:val="24"/>
              </w:rPr>
              <w:t>Как общаться с подростками?</w:t>
            </w:r>
          </w:p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8AA" w:rsidRPr="008474E4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Безусловно, общаться с подростками очень трудно. Но отказаться и просто пытаться общаться меньше, боясь дерзости и недоверия, намного хуже.</w:t>
            </w:r>
          </w:p>
          <w:p w:rsidR="008928AA" w:rsidRDefault="008928AA" w:rsidP="0089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 – то один из способов, когда эффективно может протекать процесс образования и воспитания.</w:t>
            </w:r>
          </w:p>
          <w:p w:rsidR="008928AA" w:rsidRPr="008474E4" w:rsidRDefault="008928AA" w:rsidP="008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4">
              <w:rPr>
                <w:rFonts w:ascii="Times New Roman" w:hAnsi="Times New Roman" w:cs="Times New Roman"/>
                <w:sz w:val="24"/>
                <w:szCs w:val="24"/>
              </w:rPr>
              <w:t>Во-первых, знайте, не разговаривайте с ребенком о его внешности: о том, что он или она много раз красили волосы, в разорванных</w:t>
            </w:r>
            <w:r w:rsidR="008474E4" w:rsidRPr="008474E4">
              <w:rPr>
                <w:rFonts w:ascii="Times New Roman" w:hAnsi="Times New Roman" w:cs="Times New Roman"/>
                <w:sz w:val="24"/>
                <w:szCs w:val="24"/>
              </w:rPr>
              <w:t xml:space="preserve"> джинсах и об остальных подобных вещах, которые подростки воспринимают крайне серьезно. Это их стиль, средство показать себя и этого не изменить. Говорите на другие, более важные и интересные темы.</w:t>
            </w:r>
          </w:p>
        </w:tc>
      </w:tr>
    </w:tbl>
    <w:p w:rsidR="00E5399B" w:rsidRDefault="00E5399B"/>
    <w:sectPr w:rsidR="00E5399B" w:rsidSect="00EE1A3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FC7"/>
    <w:multiLevelType w:val="hybridMultilevel"/>
    <w:tmpl w:val="F966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0905"/>
    <w:multiLevelType w:val="hybridMultilevel"/>
    <w:tmpl w:val="5E066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782"/>
    <w:rsid w:val="00064252"/>
    <w:rsid w:val="00172782"/>
    <w:rsid w:val="00245338"/>
    <w:rsid w:val="00400EDF"/>
    <w:rsid w:val="00503045"/>
    <w:rsid w:val="00752B43"/>
    <w:rsid w:val="008474E4"/>
    <w:rsid w:val="008928AA"/>
    <w:rsid w:val="008D59E7"/>
    <w:rsid w:val="009C3160"/>
    <w:rsid w:val="00CD38F3"/>
    <w:rsid w:val="00E5399B"/>
    <w:rsid w:val="00EE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B6A5-FAF7-469E-8C94-C2185C1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6</cp:revision>
  <cp:lastPrinted>2020-09-23T08:45:00Z</cp:lastPrinted>
  <dcterms:created xsi:type="dcterms:W3CDTF">2020-09-23T07:29:00Z</dcterms:created>
  <dcterms:modified xsi:type="dcterms:W3CDTF">2020-09-24T01:26:00Z</dcterms:modified>
</cp:coreProperties>
</file>